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PLÁN HN Holčovice, Osoblaha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13. - 19. 4. 2020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Osoblaha</w:t>
      </w:r>
      <w:r w:rsidDel="00000000" w:rsidR="00000000" w:rsidRPr="00000000">
        <w:rPr>
          <w:sz w:val="24"/>
          <w:szCs w:val="24"/>
          <w:rtl w:val="0"/>
        </w:rPr>
        <w:t xml:space="preserve"> - Velikonoční pondělí (žáci, kteří chtějí, si mohou vypracovat práci pro HN Holčovice. Není povinné)</w:t>
      </w:r>
    </w:p>
    <w:p w:rsidR="00000000" w:rsidDel="00000000" w:rsidP="00000000" w:rsidRDefault="00000000" w:rsidRPr="00000000" w14:paraId="0000000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Holčovice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0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1.ročník</w:t>
      </w:r>
      <w:r w:rsidDel="00000000" w:rsidR="00000000" w:rsidRPr="00000000">
        <w:rPr>
          <w:sz w:val="24"/>
          <w:szCs w:val="24"/>
          <w:rtl w:val="0"/>
        </w:rPr>
        <w:tab/>
        <w:tab/>
        <w:t xml:space="preserve">Hodnoty not a pomlk - vybarvování (viz HN Holčovice 1.ročník)</w:t>
      </w:r>
    </w:p>
    <w:p w:rsidR="00000000" w:rsidDel="00000000" w:rsidP="00000000" w:rsidRDefault="00000000" w:rsidRPr="00000000" w14:paraId="0000000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2.ročník</w:t>
      </w:r>
      <w:r w:rsidDel="00000000" w:rsidR="00000000" w:rsidRPr="00000000">
        <w:rPr>
          <w:sz w:val="24"/>
          <w:szCs w:val="24"/>
          <w:rtl w:val="0"/>
        </w:rPr>
        <w:tab/>
        <w:tab/>
        <w:t xml:space="preserve">Hodnoty not a pomlk - vybarvování (viz HN Holčovice 2. ročník)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